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B541B" w14:textId="2AD4BEC6" w:rsidR="00372023" w:rsidRPr="003C083F" w:rsidRDefault="00372023">
      <w:pPr>
        <w:rPr>
          <w:rFonts w:ascii="Aktiv Grotesk Trial Light" w:hAnsi="Aktiv Grotesk Trial Light" w:cs="Aktiv Grotesk Trial Light"/>
          <w:sz w:val="22"/>
          <w:szCs w:val="22"/>
          <w:lang w:val="de-CH"/>
        </w:rPr>
      </w:pPr>
    </w:p>
    <w:p w14:paraId="074C9402" w14:textId="0E17318E" w:rsidR="00372023" w:rsidRDefault="00372023">
      <w:pPr>
        <w:rPr>
          <w:rFonts w:ascii="Aktiv Grotesk Trial Light" w:hAnsi="Aktiv Grotesk Trial Light" w:cs="Aktiv Grotesk Trial Light"/>
          <w:sz w:val="22"/>
          <w:szCs w:val="22"/>
          <w:lang w:val="de-CH"/>
        </w:rPr>
      </w:pPr>
    </w:p>
    <w:p w14:paraId="0E63995A" w14:textId="77777777" w:rsidR="00214525" w:rsidRPr="003C083F" w:rsidRDefault="00214525">
      <w:pPr>
        <w:rPr>
          <w:rFonts w:ascii="Aktiv Grotesk Trial Light" w:hAnsi="Aktiv Grotesk Trial Light" w:cs="Aktiv Grotesk Trial Light"/>
          <w:sz w:val="22"/>
          <w:szCs w:val="22"/>
          <w:lang w:val="de-CH"/>
        </w:rPr>
      </w:pPr>
    </w:p>
    <w:p w14:paraId="75C0B53F" w14:textId="644FB68E" w:rsidR="00372023" w:rsidRPr="00C42D5E" w:rsidRDefault="00572C9E" w:rsidP="0031285C">
      <w:pPr>
        <w:ind w:left="6372"/>
        <w:rPr>
          <w:rFonts w:ascii="Aktiv Grotesk" w:hAnsi="Aktiv Grotesk" w:cs="Aktiv Grotesk"/>
          <w:sz w:val="22"/>
          <w:szCs w:val="22"/>
          <w:lang w:val="de-CH"/>
        </w:rPr>
      </w:pPr>
      <w:r w:rsidRPr="00C42D5E">
        <w:rPr>
          <w:rFonts w:ascii="Aktiv Grotesk" w:hAnsi="Aktiv Grotesk" w:cs="Aktiv Grotesk"/>
          <w:sz w:val="22"/>
          <w:szCs w:val="22"/>
          <w:lang w:val="de-CH"/>
        </w:rPr>
        <w:t>Bern</w:t>
      </w:r>
      <w:r w:rsidR="00BF6EB7" w:rsidRPr="00C42D5E">
        <w:rPr>
          <w:rFonts w:ascii="Aktiv Grotesk" w:hAnsi="Aktiv Grotesk" w:cs="Aktiv Grotesk"/>
          <w:sz w:val="22"/>
          <w:szCs w:val="22"/>
          <w:lang w:val="de-CH"/>
        </w:rPr>
        <w:t xml:space="preserve">, </w:t>
      </w:r>
      <w:r w:rsidR="0031285C">
        <w:rPr>
          <w:rFonts w:ascii="Aktiv Grotesk" w:hAnsi="Aktiv Grotesk" w:cs="Aktiv Grotesk"/>
          <w:sz w:val="22"/>
          <w:szCs w:val="22"/>
          <w:lang w:val="de-CH"/>
        </w:rPr>
        <w:t>September 202</w:t>
      </w:r>
      <w:r w:rsidR="004C4605">
        <w:rPr>
          <w:rFonts w:ascii="Aktiv Grotesk" w:hAnsi="Aktiv Grotesk" w:cs="Aktiv Grotesk"/>
          <w:sz w:val="22"/>
          <w:szCs w:val="22"/>
          <w:lang w:val="de-CH"/>
        </w:rPr>
        <w:t>5</w:t>
      </w:r>
    </w:p>
    <w:p w14:paraId="470E1B2C" w14:textId="77777777" w:rsidR="005F4CF9" w:rsidRPr="00C42D5E" w:rsidRDefault="005F4CF9">
      <w:pPr>
        <w:rPr>
          <w:rFonts w:ascii="Aktiv Grotesk" w:hAnsi="Aktiv Grotesk" w:cs="Aktiv Grotesk"/>
          <w:sz w:val="22"/>
          <w:szCs w:val="22"/>
          <w:lang w:val="de-CH"/>
        </w:rPr>
      </w:pPr>
    </w:p>
    <w:p w14:paraId="635591D7" w14:textId="47CF5E59" w:rsidR="00014DDD" w:rsidRPr="00014DDD" w:rsidRDefault="00014DDD" w:rsidP="00014DDD">
      <w:pPr>
        <w:outlineLvl w:val="0"/>
        <w:rPr>
          <w:rFonts w:ascii="Aktiv Grotesk Light" w:hAnsi="Aktiv Grotesk Light" w:cs="Aktiv Grotesk Light"/>
          <w:b/>
          <w:bCs/>
          <w:sz w:val="22"/>
          <w:szCs w:val="22"/>
        </w:rPr>
      </w:pPr>
      <w:r w:rsidRPr="00014DDD">
        <w:rPr>
          <w:rFonts w:ascii="Aktiv Grotesk Light" w:hAnsi="Aktiv Grotesk Light" w:cs="Aktiv Grotesk Light"/>
          <w:b/>
          <w:bCs/>
          <w:sz w:val="22"/>
          <w:szCs w:val="22"/>
        </w:rPr>
        <w:t>KanzleimitarbeiterIn evtl. juristische Assistenz</w:t>
      </w:r>
    </w:p>
    <w:p w14:paraId="70AD3B70" w14:textId="77777777" w:rsidR="00014DDD" w:rsidRPr="00014DDD" w:rsidRDefault="00014DDD" w:rsidP="00014DDD">
      <w:pPr>
        <w:rPr>
          <w:rFonts w:ascii="Aktiv Grotesk Light" w:hAnsi="Aktiv Grotesk Light" w:cs="Aktiv Grotesk Light"/>
          <w:b/>
          <w:bCs/>
          <w:sz w:val="22"/>
          <w:szCs w:val="22"/>
        </w:rPr>
      </w:pPr>
    </w:p>
    <w:p w14:paraId="64C8CBFB" w14:textId="694BB979" w:rsidR="00014DDD" w:rsidRDefault="00014DDD" w:rsidP="004C4605">
      <w:pPr>
        <w:jc w:val="both"/>
        <w:rPr>
          <w:rFonts w:ascii="Aktiv Grotesk Light" w:hAnsi="Aktiv Grotesk Light" w:cs="Aktiv Grotesk Light"/>
          <w:sz w:val="22"/>
          <w:szCs w:val="22"/>
        </w:rPr>
      </w:pPr>
      <w:r w:rsidRPr="00014DDD">
        <w:rPr>
          <w:rFonts w:ascii="Aktiv Grotesk Light" w:hAnsi="Aktiv Grotesk Light" w:cs="Aktiv Grotesk Light"/>
          <w:sz w:val="22"/>
          <w:szCs w:val="22"/>
        </w:rPr>
        <w:t>Als kleine Anwalts</w:t>
      </w:r>
      <w:r w:rsidR="0031285C">
        <w:rPr>
          <w:rFonts w:ascii="Aktiv Grotesk Light" w:hAnsi="Aktiv Grotesk Light" w:cs="Aktiv Grotesk Light"/>
          <w:sz w:val="22"/>
          <w:szCs w:val="22"/>
        </w:rPr>
        <w:t>kanzlei</w:t>
      </w:r>
      <w:r w:rsidRPr="00014DDD">
        <w:rPr>
          <w:rFonts w:ascii="Aktiv Grotesk Light" w:hAnsi="Aktiv Grotesk Light" w:cs="Aktiv Grotesk Light"/>
          <w:sz w:val="22"/>
          <w:szCs w:val="22"/>
        </w:rPr>
        <w:t xml:space="preserve"> im Umweltrecht, Strafrecht und übrigen öffentlichen Recht </w:t>
      </w:r>
      <w:r w:rsidR="0031285C">
        <w:rPr>
          <w:rFonts w:ascii="Aktiv Grotesk Light" w:hAnsi="Aktiv Grotesk Light" w:cs="Aktiv Grotesk Light"/>
          <w:sz w:val="22"/>
          <w:szCs w:val="22"/>
        </w:rPr>
        <w:t>in</w:t>
      </w:r>
      <w:r w:rsidRPr="00014DDD">
        <w:rPr>
          <w:rFonts w:ascii="Aktiv Grotesk Light" w:hAnsi="Aktiv Grotesk Light" w:cs="Aktiv Grotesk Light"/>
          <w:sz w:val="22"/>
          <w:szCs w:val="22"/>
        </w:rPr>
        <w:t xml:space="preserve"> Bern und Zürich</w:t>
      </w:r>
      <w:r w:rsidR="004F1D9E">
        <w:rPr>
          <w:rFonts w:ascii="Aktiv Grotesk Light" w:hAnsi="Aktiv Grotesk Light" w:cs="Aktiv Grotesk Light"/>
          <w:sz w:val="22"/>
          <w:szCs w:val="22"/>
        </w:rPr>
        <w:t>,</w:t>
      </w:r>
      <w:r w:rsidRPr="00014DDD">
        <w:rPr>
          <w:rFonts w:ascii="Aktiv Grotesk Light" w:hAnsi="Aktiv Grotesk Light" w:cs="Aktiv Grotesk Light"/>
          <w:sz w:val="22"/>
          <w:szCs w:val="22"/>
        </w:rPr>
        <w:t xml:space="preserve"> suche ich für den </w:t>
      </w:r>
      <w:r w:rsidRPr="00874E6A">
        <w:rPr>
          <w:rFonts w:ascii="Aktiv Grotesk Light" w:hAnsi="Aktiv Grotesk Light" w:cs="Aktiv Grotesk Light"/>
          <w:b/>
          <w:bCs/>
          <w:sz w:val="22"/>
          <w:szCs w:val="22"/>
        </w:rPr>
        <w:t>Standort Bern nach Vereinbarung</w:t>
      </w:r>
      <w:r w:rsidRPr="00014DDD">
        <w:rPr>
          <w:rFonts w:ascii="Aktiv Grotesk Light" w:hAnsi="Aktiv Grotesk Light" w:cs="Aktiv Grotesk Light"/>
          <w:sz w:val="22"/>
          <w:szCs w:val="22"/>
        </w:rPr>
        <w:t xml:space="preserve"> eine Person, die mich insbesondere in Verfahren als a.o. Staatsanwalt in der physischen und elektronischen Aktenführung- und Verwaltung unterstützt.</w:t>
      </w:r>
    </w:p>
    <w:p w14:paraId="06CFAC96" w14:textId="77777777" w:rsidR="00014DDD" w:rsidRPr="00014DDD" w:rsidRDefault="00014DDD" w:rsidP="00014DDD">
      <w:pPr>
        <w:rPr>
          <w:rFonts w:ascii="Aktiv Grotesk Light" w:hAnsi="Aktiv Grotesk Light" w:cs="Aktiv Grotesk Light"/>
          <w:sz w:val="22"/>
          <w:szCs w:val="22"/>
        </w:rPr>
      </w:pPr>
    </w:p>
    <w:p w14:paraId="06464516" w14:textId="7054A877" w:rsidR="00014DDD" w:rsidRDefault="00014DDD" w:rsidP="004C4605">
      <w:pPr>
        <w:jc w:val="both"/>
        <w:rPr>
          <w:rFonts w:ascii="Aktiv Grotesk Light" w:hAnsi="Aktiv Grotesk Light" w:cs="Aktiv Grotesk Light"/>
          <w:sz w:val="22"/>
          <w:szCs w:val="22"/>
        </w:rPr>
      </w:pPr>
      <w:r w:rsidRPr="00014DDD">
        <w:rPr>
          <w:rFonts w:ascii="Aktiv Grotesk Light" w:hAnsi="Aktiv Grotesk Light" w:cs="Aktiv Grotesk Light"/>
          <w:sz w:val="22"/>
          <w:szCs w:val="22"/>
        </w:rPr>
        <w:t>Diese Arbeit erfordert sehr genaues und speditives Arbeiten und Erfahrung in der Datenverarbeitung. Erfahrungen mit den Geschäftsverwaltungssystemen «Juris» und/oder «Tribuna»</w:t>
      </w:r>
      <w:r w:rsidR="0031285C">
        <w:rPr>
          <w:rFonts w:ascii="Aktiv Grotesk Light" w:hAnsi="Aktiv Grotesk Light" w:cs="Aktiv Grotesk Light"/>
          <w:sz w:val="22"/>
          <w:szCs w:val="22"/>
        </w:rPr>
        <w:t xml:space="preserve"> sind von Vorteil</w:t>
      </w:r>
      <w:r w:rsidRPr="00014DDD">
        <w:rPr>
          <w:rFonts w:ascii="Aktiv Grotesk Light" w:hAnsi="Aktiv Grotesk Light" w:cs="Aktiv Grotesk Light"/>
          <w:sz w:val="22"/>
          <w:szCs w:val="22"/>
        </w:rPr>
        <w:t>.</w:t>
      </w:r>
    </w:p>
    <w:p w14:paraId="28006D85" w14:textId="77777777" w:rsidR="0031285C" w:rsidRDefault="0031285C" w:rsidP="00014DDD">
      <w:pPr>
        <w:rPr>
          <w:rFonts w:ascii="Aktiv Grotesk Light" w:hAnsi="Aktiv Grotesk Light" w:cs="Aktiv Grotesk Light"/>
          <w:sz w:val="22"/>
          <w:szCs w:val="22"/>
        </w:rPr>
      </w:pPr>
    </w:p>
    <w:p w14:paraId="5C5DD106" w14:textId="35C99937" w:rsidR="0031285C" w:rsidRDefault="0031285C" w:rsidP="004C4605">
      <w:pPr>
        <w:jc w:val="both"/>
        <w:rPr>
          <w:rFonts w:ascii="Aktiv Grotesk Light" w:hAnsi="Aktiv Grotesk Light" w:cs="Aktiv Grotesk Light"/>
          <w:sz w:val="22"/>
          <w:szCs w:val="22"/>
        </w:rPr>
      </w:pPr>
      <w:r w:rsidRPr="00014DDD">
        <w:rPr>
          <w:rFonts w:ascii="Aktiv Grotesk Light" w:hAnsi="Aktiv Grotesk Light" w:cs="Aktiv Grotesk Light"/>
          <w:sz w:val="22"/>
          <w:szCs w:val="22"/>
        </w:rPr>
        <w:t xml:space="preserve">Soweit sich die Person in einem juristischen Studium befindet, oder über einen juristischen Abschluss verfügt, ist auch eine juristische </w:t>
      </w:r>
      <w:r>
        <w:rPr>
          <w:rFonts w:ascii="Aktiv Grotesk Light" w:hAnsi="Aktiv Grotesk Light" w:cs="Aktiv Grotesk Light"/>
          <w:sz w:val="22"/>
          <w:szCs w:val="22"/>
        </w:rPr>
        <w:t>Mitarbeit</w:t>
      </w:r>
      <w:r w:rsidRPr="00014DDD">
        <w:rPr>
          <w:rFonts w:ascii="Aktiv Grotesk Light" w:hAnsi="Aktiv Grotesk Light" w:cs="Aktiv Grotesk Light"/>
          <w:sz w:val="22"/>
          <w:szCs w:val="22"/>
        </w:rPr>
        <w:t xml:space="preserve"> denkbar. In diesem Falle bestände Ihre Arbeit zusätzlich in der Recherche und im Abklären von Rechtsfrage</w:t>
      </w:r>
      <w:r>
        <w:rPr>
          <w:rFonts w:ascii="Aktiv Grotesk Light" w:hAnsi="Aktiv Grotesk Light" w:cs="Aktiv Grotesk Light"/>
          <w:sz w:val="22"/>
          <w:szCs w:val="22"/>
        </w:rPr>
        <w:t>n</w:t>
      </w:r>
      <w:r w:rsidRPr="00014DDD">
        <w:rPr>
          <w:rFonts w:ascii="Aktiv Grotesk Light" w:hAnsi="Aktiv Grotesk Light" w:cs="Aktiv Grotesk Light"/>
          <w:sz w:val="22"/>
          <w:szCs w:val="22"/>
        </w:rPr>
        <w:t>.</w:t>
      </w:r>
    </w:p>
    <w:p w14:paraId="2EA8C128" w14:textId="77777777" w:rsidR="00014DDD" w:rsidRPr="00014DDD" w:rsidRDefault="00014DDD" w:rsidP="00014DDD">
      <w:pPr>
        <w:rPr>
          <w:rFonts w:ascii="Aktiv Grotesk Light" w:hAnsi="Aktiv Grotesk Light" w:cs="Aktiv Grotesk Light"/>
          <w:sz w:val="22"/>
          <w:szCs w:val="22"/>
        </w:rPr>
      </w:pPr>
    </w:p>
    <w:p w14:paraId="1D52E101" w14:textId="1207AF25" w:rsidR="00014DDD" w:rsidRPr="00014DDD" w:rsidRDefault="00014DDD" w:rsidP="004C4605">
      <w:pPr>
        <w:jc w:val="both"/>
        <w:rPr>
          <w:rFonts w:ascii="Aktiv Grotesk Light" w:hAnsi="Aktiv Grotesk Light" w:cs="Aktiv Grotesk Light"/>
          <w:sz w:val="22"/>
          <w:szCs w:val="22"/>
        </w:rPr>
      </w:pPr>
      <w:r w:rsidRPr="00014DDD">
        <w:rPr>
          <w:rFonts w:ascii="Aktiv Grotesk Light" w:hAnsi="Aktiv Grotesk Light" w:cs="Aktiv Grotesk Light"/>
          <w:sz w:val="22"/>
          <w:szCs w:val="22"/>
        </w:rPr>
        <w:t>Die Beschäftigung variiert je nach Fall zwischen 10 und 40%. Die Entschädigung erfolgt nach Aufwand im Stundenlohn.</w:t>
      </w:r>
    </w:p>
    <w:p w14:paraId="6DA1F7BD" w14:textId="77777777" w:rsidR="00014DDD" w:rsidRPr="00014DDD" w:rsidRDefault="00014DDD" w:rsidP="00014DDD">
      <w:pPr>
        <w:rPr>
          <w:rFonts w:ascii="Aktiv Grotesk Light" w:hAnsi="Aktiv Grotesk Light" w:cs="Aktiv Grotesk Light"/>
          <w:sz w:val="22"/>
          <w:szCs w:val="22"/>
        </w:rPr>
      </w:pPr>
    </w:p>
    <w:p w14:paraId="5489E3FB" w14:textId="3D9B7336" w:rsidR="00F50463" w:rsidRPr="00014DDD" w:rsidRDefault="0031285C" w:rsidP="004C4605">
      <w:pPr>
        <w:jc w:val="both"/>
        <w:rPr>
          <w:rFonts w:ascii="Aktiv Grotesk Light" w:hAnsi="Aktiv Grotesk Light" w:cs="Aktiv Grotesk Light"/>
          <w:sz w:val="22"/>
          <w:szCs w:val="22"/>
        </w:rPr>
      </w:pPr>
      <w:r>
        <w:rPr>
          <w:rFonts w:ascii="Aktiv Grotesk Light" w:hAnsi="Aktiv Grotesk Light" w:cs="Aktiv Grotesk Light"/>
          <w:sz w:val="22"/>
          <w:szCs w:val="22"/>
        </w:rPr>
        <w:t xml:space="preserve">Ihre Bewerbung inkl. Der üblichen Unterlagen sowie allfällige Fragen richten Sie bitte per E-Mail an </w:t>
      </w:r>
      <w:hyperlink r:id="rId8" w:history="1">
        <w:r w:rsidRPr="009B2082">
          <w:rPr>
            <w:rStyle w:val="Hyperlink"/>
            <w:rFonts w:ascii="Aktiv Grotesk Light" w:hAnsi="Aktiv Grotesk Light" w:cs="Aktiv Grotesk Light"/>
            <w:sz w:val="22"/>
            <w:szCs w:val="22"/>
          </w:rPr>
          <w:t>ettwein@ettwein.ch</w:t>
        </w:r>
      </w:hyperlink>
      <w:r>
        <w:rPr>
          <w:rFonts w:ascii="Aktiv Grotesk Light" w:hAnsi="Aktiv Grotesk Light" w:cs="Aktiv Grotesk Light"/>
          <w:sz w:val="22"/>
          <w:szCs w:val="22"/>
        </w:rPr>
        <w:t xml:space="preserve">. Strafregister- und Betreibungsauszug können gerne zu einem späteren Zeitpunkt nachgereicht werden. </w:t>
      </w:r>
    </w:p>
    <w:p w14:paraId="12715F4A" w14:textId="77777777" w:rsidR="008710D5" w:rsidRPr="00C42D5E" w:rsidRDefault="008710D5" w:rsidP="00373019">
      <w:pPr>
        <w:spacing w:line="300" w:lineRule="atLeast"/>
        <w:outlineLvl w:val="0"/>
        <w:rPr>
          <w:rFonts w:ascii="Aktiv Grotesk" w:hAnsi="Aktiv Grotesk" w:cs="Aktiv Grotesk"/>
          <w:sz w:val="22"/>
          <w:szCs w:val="22"/>
          <w:lang w:val="de-CH"/>
        </w:rPr>
      </w:pPr>
    </w:p>
    <w:p w14:paraId="41CA82C1" w14:textId="55901A0F" w:rsidR="003C083F" w:rsidRPr="00C42D5E" w:rsidRDefault="003C083F" w:rsidP="00373019">
      <w:pPr>
        <w:spacing w:line="300" w:lineRule="atLeast"/>
        <w:outlineLvl w:val="0"/>
        <w:rPr>
          <w:rFonts w:ascii="Aktiv Grotesk" w:hAnsi="Aktiv Grotesk" w:cs="Aktiv Grotesk"/>
          <w:sz w:val="22"/>
          <w:szCs w:val="22"/>
          <w:lang w:val="de-CH"/>
        </w:rPr>
      </w:pPr>
      <w:r w:rsidRPr="00C42D5E">
        <w:rPr>
          <w:rFonts w:ascii="Aktiv Grotesk" w:hAnsi="Aktiv Grotesk" w:cs="Aktiv Grotesk"/>
          <w:sz w:val="22"/>
          <w:szCs w:val="22"/>
          <w:lang w:val="de-CH"/>
        </w:rPr>
        <w:t>Freundliche Grüsse</w:t>
      </w:r>
    </w:p>
    <w:p w14:paraId="11070679" w14:textId="77777777" w:rsidR="003C083F" w:rsidRPr="00C42D5E" w:rsidRDefault="003C083F" w:rsidP="00373019">
      <w:pPr>
        <w:spacing w:line="300" w:lineRule="atLeast"/>
        <w:rPr>
          <w:rFonts w:ascii="Aktiv Grotesk" w:hAnsi="Aktiv Grotesk" w:cs="Aktiv Grotesk"/>
          <w:sz w:val="22"/>
          <w:szCs w:val="22"/>
          <w:lang w:val="de-CH"/>
        </w:rPr>
      </w:pPr>
    </w:p>
    <w:p w14:paraId="19C08F06" w14:textId="77777777" w:rsidR="004C2364" w:rsidRPr="00C42D5E" w:rsidRDefault="004C2364" w:rsidP="00373019">
      <w:pPr>
        <w:spacing w:line="300" w:lineRule="atLeast"/>
        <w:rPr>
          <w:rFonts w:ascii="Aktiv Grotesk" w:hAnsi="Aktiv Grotesk" w:cs="Aktiv Grotesk"/>
          <w:sz w:val="22"/>
          <w:szCs w:val="22"/>
          <w:lang w:val="de-CH"/>
        </w:rPr>
      </w:pPr>
    </w:p>
    <w:p w14:paraId="5FE6A6D6" w14:textId="77777777" w:rsidR="00386A5F" w:rsidRPr="00C42D5E" w:rsidRDefault="00386A5F" w:rsidP="00386A5F">
      <w:pPr>
        <w:rPr>
          <w:rFonts w:ascii="Aktiv Grotesk" w:hAnsi="Aktiv Grotesk" w:cs="Aktiv Grotesk"/>
          <w:sz w:val="22"/>
          <w:szCs w:val="22"/>
          <w:lang w:val="de-CH"/>
        </w:rPr>
      </w:pPr>
      <w:r w:rsidRPr="00C42D5E">
        <w:rPr>
          <w:rFonts w:ascii="Aktiv Grotesk" w:hAnsi="Aktiv Grotesk" w:cs="Aktiv Grotesk"/>
          <w:sz w:val="22"/>
          <w:szCs w:val="22"/>
          <w:lang w:val="de-CH"/>
        </w:rPr>
        <w:t>Adrian Ettwein</w:t>
      </w:r>
    </w:p>
    <w:p w14:paraId="0B3D315D" w14:textId="77777777" w:rsidR="001A4567" w:rsidRDefault="00386A5F" w:rsidP="00386A5F">
      <w:pPr>
        <w:spacing w:line="300" w:lineRule="atLeast"/>
        <w:rPr>
          <w:rFonts w:ascii="Aktiv Grotesk" w:hAnsi="Aktiv Grotesk" w:cs="Aktiv Grotesk"/>
          <w:sz w:val="22"/>
          <w:szCs w:val="22"/>
          <w:lang w:val="de-CH"/>
        </w:rPr>
      </w:pPr>
      <w:r w:rsidRPr="00C42D5E">
        <w:rPr>
          <w:rFonts w:ascii="Aktiv Grotesk" w:hAnsi="Aktiv Grotesk" w:cs="Aktiv Grotesk"/>
          <w:sz w:val="22"/>
          <w:szCs w:val="22"/>
          <w:lang w:val="de-CH"/>
        </w:rPr>
        <w:t>Lic. iur. HSG</w:t>
      </w:r>
      <w:r w:rsidR="0031285C">
        <w:rPr>
          <w:rFonts w:ascii="Aktiv Grotesk" w:hAnsi="Aktiv Grotesk" w:cs="Aktiv Grotesk"/>
          <w:sz w:val="22"/>
          <w:szCs w:val="22"/>
          <w:lang w:val="de-CH"/>
        </w:rPr>
        <w:t xml:space="preserve">, </w:t>
      </w:r>
    </w:p>
    <w:p w14:paraId="71161996" w14:textId="3C4DAEF1" w:rsidR="0031285C" w:rsidRDefault="00386A5F" w:rsidP="00386A5F">
      <w:pPr>
        <w:spacing w:line="300" w:lineRule="atLeast"/>
        <w:rPr>
          <w:rFonts w:ascii="Aktiv Grotesk" w:hAnsi="Aktiv Grotesk" w:cs="Aktiv Grotesk"/>
          <w:sz w:val="22"/>
          <w:szCs w:val="22"/>
          <w:lang w:val="de-CH"/>
        </w:rPr>
      </w:pPr>
      <w:r w:rsidRPr="00C42D5E">
        <w:rPr>
          <w:rFonts w:ascii="Aktiv Grotesk" w:hAnsi="Aktiv Grotesk" w:cs="Aktiv Grotesk"/>
          <w:sz w:val="22"/>
          <w:szCs w:val="22"/>
          <w:lang w:val="de-CH"/>
        </w:rPr>
        <w:t>Rechtsanwalt</w:t>
      </w:r>
    </w:p>
    <w:p w14:paraId="43499496" w14:textId="0F84B4BB" w:rsidR="003C083F" w:rsidRPr="00C42D5E" w:rsidRDefault="00572C9E" w:rsidP="00386A5F">
      <w:pPr>
        <w:spacing w:line="300" w:lineRule="atLeast"/>
        <w:rPr>
          <w:rFonts w:ascii="Aktiv Grotesk" w:hAnsi="Aktiv Grotesk" w:cs="Aktiv Grotesk"/>
          <w:sz w:val="22"/>
          <w:szCs w:val="22"/>
          <w:lang w:val="de-CH"/>
        </w:rPr>
      </w:pPr>
      <w:r w:rsidRPr="00C42D5E">
        <w:rPr>
          <w:rFonts w:ascii="Aktiv Grotesk" w:hAnsi="Aktiv Grotesk" w:cs="Aktiv Grotesk"/>
          <w:sz w:val="22"/>
          <w:szCs w:val="22"/>
          <w:lang w:val="de-CH"/>
        </w:rPr>
        <w:t>MAS-U FHNW</w:t>
      </w:r>
    </w:p>
    <w:p w14:paraId="1546977F" w14:textId="502E8D65" w:rsidR="00D76196" w:rsidRDefault="00D76196" w:rsidP="002C0B5E">
      <w:pPr>
        <w:spacing w:line="300" w:lineRule="atLeast"/>
        <w:rPr>
          <w:rFonts w:ascii="Aktiv Grotesk" w:hAnsi="Aktiv Grotesk" w:cs="Aktiv Grotesk"/>
          <w:sz w:val="22"/>
          <w:szCs w:val="22"/>
          <w:lang w:val="de-CH"/>
        </w:rPr>
      </w:pPr>
    </w:p>
    <w:p w14:paraId="24F3469E" w14:textId="77777777" w:rsidR="00D76196" w:rsidRDefault="00D76196" w:rsidP="002C0B5E">
      <w:pPr>
        <w:spacing w:line="300" w:lineRule="atLeast"/>
        <w:rPr>
          <w:rFonts w:ascii="Aktiv Grotesk" w:hAnsi="Aktiv Grotesk" w:cs="Aktiv Grotesk"/>
          <w:sz w:val="22"/>
          <w:szCs w:val="22"/>
          <w:lang w:val="de-CH"/>
        </w:rPr>
      </w:pPr>
    </w:p>
    <w:sectPr w:rsidR="00D76196" w:rsidSect="008710D5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981AED" w14:textId="77777777" w:rsidR="000C540F" w:rsidRDefault="000C540F" w:rsidP="00F358A6">
      <w:r>
        <w:separator/>
      </w:r>
    </w:p>
  </w:endnote>
  <w:endnote w:type="continuationSeparator" w:id="0">
    <w:p w14:paraId="0DA7E1F1" w14:textId="77777777" w:rsidR="000C540F" w:rsidRDefault="000C540F" w:rsidP="00F3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ktiv Grotesk Trial Light">
    <w:altName w:val="Nirmala UI"/>
    <w:charset w:val="00"/>
    <w:family w:val="swiss"/>
    <w:pitch w:val="variable"/>
    <w:sig w:usb0="E000AAFF" w:usb1="D000FFFB" w:usb2="00000028" w:usb3="00000000" w:csb0="000001FF" w:csb1="00000000"/>
  </w:font>
  <w:font w:name="Aktiv Grotesk">
    <w:altName w:val="Mangal"/>
    <w:charset w:val="00"/>
    <w:family w:val="swiss"/>
    <w:pitch w:val="variable"/>
    <w:sig w:usb0="E000AAFF" w:usb1="D000FFFB" w:usb2="00000028" w:usb3="00000000" w:csb0="000001FF" w:csb1="00000000"/>
  </w:font>
  <w:font w:name="Aktiv Grotesk Light">
    <w:altName w:val="Mangal"/>
    <w:charset w:val="00"/>
    <w:family w:val="swiss"/>
    <w:pitch w:val="variable"/>
    <w:sig w:usb0="E000AAFF" w:usb1="D000FFFB" w:usb2="00000028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46B276" w14:textId="77777777" w:rsidR="00B3266A" w:rsidRDefault="00B3266A" w:rsidP="004A06B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490A680E" w14:textId="77777777" w:rsidR="00B3266A" w:rsidRDefault="00B3266A" w:rsidP="00B3266A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1662" w14:textId="080DE0D1" w:rsidR="00B3266A" w:rsidRDefault="00B3266A" w:rsidP="004A06BE">
    <w:pPr>
      <w:pStyle w:val="Fuzeile"/>
      <w:framePr w:wrap="none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6560DB">
      <w:rPr>
        <w:rStyle w:val="Seitenzahl"/>
        <w:noProof/>
      </w:rPr>
      <w:t>2</w:t>
    </w:r>
    <w:r>
      <w:rPr>
        <w:rStyle w:val="Seitenzahl"/>
      </w:rPr>
      <w:fldChar w:fldCharType="end"/>
    </w:r>
  </w:p>
  <w:p w14:paraId="42D5F476" w14:textId="1845E80F" w:rsidR="00F358A6" w:rsidRDefault="00F358A6" w:rsidP="00B3266A">
    <w:pPr>
      <w:pStyle w:val="Fuzeile"/>
      <w:ind w:right="360"/>
      <w:jc w:val="center"/>
    </w:pPr>
  </w:p>
  <w:p w14:paraId="25101AE0" w14:textId="77777777" w:rsidR="00F358A6" w:rsidRDefault="00F358A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C2E9D7" w14:textId="1AB5BA1C" w:rsidR="0010529B" w:rsidRPr="007C4FD4" w:rsidRDefault="0026783D" w:rsidP="00BC38D1">
    <w:pPr>
      <w:pStyle w:val="Fuzeile"/>
      <w:ind w:right="360"/>
      <w:jc w:val="center"/>
      <w:rPr>
        <w:lang w:val="en-US"/>
      </w:rPr>
    </w:pPr>
    <w:r>
      <w:rPr>
        <w:noProof/>
        <w:lang w:eastAsia="de-DE"/>
      </w:rPr>
      <w:drawing>
        <wp:inline distT="0" distB="0" distL="0" distR="0" wp14:anchorId="48B178C5" wp14:editId="1B8765C2">
          <wp:extent cx="5756910" cy="312420"/>
          <wp:effectExtent l="0" t="0" r="8890" b="0"/>
          <wp:docPr id="6" name="Bild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ooter_Brief_Adrian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0" cy="3124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8C55FD" w14:textId="77777777" w:rsidR="000C540F" w:rsidRDefault="000C540F" w:rsidP="00F358A6">
      <w:r>
        <w:separator/>
      </w:r>
    </w:p>
  </w:footnote>
  <w:footnote w:type="continuationSeparator" w:id="0">
    <w:p w14:paraId="4BB3CE06" w14:textId="77777777" w:rsidR="000C540F" w:rsidRDefault="000C540F" w:rsidP="00F358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CB6514" w14:textId="77777777" w:rsidR="00F358A6" w:rsidRDefault="00F358A6" w:rsidP="00372023">
    <w:pPr>
      <w:pStyle w:val="Kopfzeile"/>
      <w:jc w:val="right"/>
    </w:pPr>
  </w:p>
  <w:p w14:paraId="5DF1956B" w14:textId="22AC8BCB" w:rsidR="00F358A6" w:rsidRDefault="00F358A6" w:rsidP="00372023">
    <w:pPr>
      <w:pStyle w:val="Kopfzeile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FD9DD9" w14:textId="38A7FA7E" w:rsidR="0010529B" w:rsidRDefault="008710D5" w:rsidP="0010529B">
    <w:pPr>
      <w:pStyle w:val="Kopfzeile"/>
      <w:jc w:val="right"/>
    </w:pPr>
    <w:r>
      <w:rPr>
        <w:noProof/>
        <w:lang w:eastAsia="de-DE"/>
      </w:rPr>
      <w:drawing>
        <wp:inline distT="0" distB="0" distL="0" distR="0" wp14:anchorId="1F417BEF" wp14:editId="2E3C303B">
          <wp:extent cx="1551600" cy="493200"/>
          <wp:effectExtent l="0" t="0" r="0" b="0"/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rechtsanwaelte_cmyk Kopie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600" cy="493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5D4736"/>
    <w:multiLevelType w:val="hybridMultilevel"/>
    <w:tmpl w:val="655014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CE01A4"/>
    <w:multiLevelType w:val="hybridMultilevel"/>
    <w:tmpl w:val="1B808116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0D4D0F"/>
    <w:multiLevelType w:val="hybridMultilevel"/>
    <w:tmpl w:val="14BA94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378099">
    <w:abstractNumId w:val="2"/>
  </w:num>
  <w:num w:numId="2" w16cid:durableId="1757287655">
    <w:abstractNumId w:val="1"/>
  </w:num>
  <w:num w:numId="3" w16cid:durableId="588781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8A6"/>
    <w:rsid w:val="00014DDD"/>
    <w:rsid w:val="00031408"/>
    <w:rsid w:val="000729CB"/>
    <w:rsid w:val="0007400C"/>
    <w:rsid w:val="00081B73"/>
    <w:rsid w:val="000C540F"/>
    <w:rsid w:val="0010529B"/>
    <w:rsid w:val="001A4567"/>
    <w:rsid w:val="001B6C5E"/>
    <w:rsid w:val="001C17EC"/>
    <w:rsid w:val="001C4D32"/>
    <w:rsid w:val="00214525"/>
    <w:rsid w:val="002177F3"/>
    <w:rsid w:val="00246A55"/>
    <w:rsid w:val="0026783D"/>
    <w:rsid w:val="0027395B"/>
    <w:rsid w:val="00275210"/>
    <w:rsid w:val="002C0B5E"/>
    <w:rsid w:val="0031285C"/>
    <w:rsid w:val="00353F3C"/>
    <w:rsid w:val="00357904"/>
    <w:rsid w:val="00372023"/>
    <w:rsid w:val="00373019"/>
    <w:rsid w:val="00386A5F"/>
    <w:rsid w:val="003A6555"/>
    <w:rsid w:val="003C083F"/>
    <w:rsid w:val="003F1502"/>
    <w:rsid w:val="0041381B"/>
    <w:rsid w:val="00444417"/>
    <w:rsid w:val="00452259"/>
    <w:rsid w:val="004531D9"/>
    <w:rsid w:val="00455010"/>
    <w:rsid w:val="00461627"/>
    <w:rsid w:val="004B13BE"/>
    <w:rsid w:val="004C1256"/>
    <w:rsid w:val="004C2364"/>
    <w:rsid w:val="004C4605"/>
    <w:rsid w:val="004D6A59"/>
    <w:rsid w:val="004F1D9E"/>
    <w:rsid w:val="004F4247"/>
    <w:rsid w:val="00540899"/>
    <w:rsid w:val="00572C9E"/>
    <w:rsid w:val="00581884"/>
    <w:rsid w:val="005F4CF9"/>
    <w:rsid w:val="00645042"/>
    <w:rsid w:val="006560DB"/>
    <w:rsid w:val="006718B7"/>
    <w:rsid w:val="00676370"/>
    <w:rsid w:val="00685984"/>
    <w:rsid w:val="006B7817"/>
    <w:rsid w:val="00746E11"/>
    <w:rsid w:val="00757D8F"/>
    <w:rsid w:val="00794D8E"/>
    <w:rsid w:val="007C4FD4"/>
    <w:rsid w:val="007F4FD7"/>
    <w:rsid w:val="00813B22"/>
    <w:rsid w:val="00856C80"/>
    <w:rsid w:val="008710D5"/>
    <w:rsid w:val="00874E6A"/>
    <w:rsid w:val="008B392C"/>
    <w:rsid w:val="008F165D"/>
    <w:rsid w:val="00910E98"/>
    <w:rsid w:val="00935800"/>
    <w:rsid w:val="0094171A"/>
    <w:rsid w:val="00946BAE"/>
    <w:rsid w:val="00965AB6"/>
    <w:rsid w:val="00985AF1"/>
    <w:rsid w:val="009A60BC"/>
    <w:rsid w:val="009E4DE2"/>
    <w:rsid w:val="00A06133"/>
    <w:rsid w:val="00AD54E5"/>
    <w:rsid w:val="00AF30CF"/>
    <w:rsid w:val="00B0246A"/>
    <w:rsid w:val="00B0735A"/>
    <w:rsid w:val="00B207E3"/>
    <w:rsid w:val="00B3266A"/>
    <w:rsid w:val="00BC38D1"/>
    <w:rsid w:val="00BF6EB7"/>
    <w:rsid w:val="00C42D5E"/>
    <w:rsid w:val="00C73878"/>
    <w:rsid w:val="00C827D7"/>
    <w:rsid w:val="00CB045D"/>
    <w:rsid w:val="00D031C7"/>
    <w:rsid w:val="00D034F5"/>
    <w:rsid w:val="00D25DA9"/>
    <w:rsid w:val="00D2675F"/>
    <w:rsid w:val="00D323EE"/>
    <w:rsid w:val="00D44AEF"/>
    <w:rsid w:val="00D60B6A"/>
    <w:rsid w:val="00D76196"/>
    <w:rsid w:val="00D770F0"/>
    <w:rsid w:val="00D85BAA"/>
    <w:rsid w:val="00DA64C8"/>
    <w:rsid w:val="00DC1809"/>
    <w:rsid w:val="00DD1FF8"/>
    <w:rsid w:val="00DF2348"/>
    <w:rsid w:val="00E742CA"/>
    <w:rsid w:val="00E745BF"/>
    <w:rsid w:val="00E76839"/>
    <w:rsid w:val="00EE2E8D"/>
    <w:rsid w:val="00EE4FBD"/>
    <w:rsid w:val="00F32A8C"/>
    <w:rsid w:val="00F358A6"/>
    <w:rsid w:val="00F50463"/>
    <w:rsid w:val="00F56740"/>
    <w:rsid w:val="00F824AE"/>
    <w:rsid w:val="00FB4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B602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58A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58A6"/>
  </w:style>
  <w:style w:type="paragraph" w:styleId="Fuzeile">
    <w:name w:val="footer"/>
    <w:basedOn w:val="Standard"/>
    <w:link w:val="FuzeileZchn"/>
    <w:uiPriority w:val="99"/>
    <w:unhideWhenUsed/>
    <w:rsid w:val="00F358A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58A6"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BF6EB7"/>
    <w:rPr>
      <w:rFonts w:ascii="Times New Roman" w:hAnsi="Times New Roman" w:cs="Times New Roman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BF6EB7"/>
    <w:rPr>
      <w:rFonts w:ascii="Times New Roman" w:hAnsi="Times New Roman" w:cs="Times New Roman"/>
    </w:rPr>
  </w:style>
  <w:style w:type="table" w:styleId="Tabellenraster">
    <w:name w:val="Table Grid"/>
    <w:basedOn w:val="NormaleTabelle"/>
    <w:uiPriority w:val="39"/>
    <w:rsid w:val="008F16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eitenzahl">
    <w:name w:val="page number"/>
    <w:basedOn w:val="Absatz-Standardschriftart"/>
    <w:uiPriority w:val="99"/>
    <w:semiHidden/>
    <w:unhideWhenUsed/>
    <w:rsid w:val="00BC38D1"/>
  </w:style>
  <w:style w:type="paragraph" w:styleId="Listenabsatz">
    <w:name w:val="List Paragraph"/>
    <w:basedOn w:val="Standard"/>
    <w:uiPriority w:val="34"/>
    <w:qFormat/>
    <w:rsid w:val="00C827D7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17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171A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31285C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rsid w:val="0031285C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3128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4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ttwein@ettwein.ch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D1736AD-6646-42C3-8FCC-A691EA4C0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Cordelia Bähr</dc:creator>
  <cp:keywords/>
  <dc:description/>
  <cp:lastModifiedBy>Perrin, Jelena Natascha (UB)</cp:lastModifiedBy>
  <cp:revision>2</cp:revision>
  <cp:lastPrinted>2019-12-10T12:32:00Z</cp:lastPrinted>
  <dcterms:created xsi:type="dcterms:W3CDTF">2025-09-15T07:35:00Z</dcterms:created>
  <dcterms:modified xsi:type="dcterms:W3CDTF">2025-09-15T07:35:00Z</dcterms:modified>
</cp:coreProperties>
</file>